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Friends of Kineton Primary School AGM Minutes – </w:t>
      </w:r>
      <w:r w:rsidDel="00000000" w:rsidR="00000000" w:rsidRPr="00000000">
        <w:rPr>
          <w:b w:val="1"/>
          <w:rtl w:val="0"/>
        </w:rPr>
        <w:t xml:space="preserve">14TH November 2024 7.30pm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1.0 Attendees: Jenny Mitchell-Hilton, Lauren Worrall, Catherine Jones, Charlotte Sharpe, Janet Lee, Liz Fowler</w:t>
      </w:r>
      <w:r w:rsidDel="00000000" w:rsidR="00000000" w:rsidRPr="00000000">
        <w:rPr>
          <w:rtl w:val="0"/>
        </w:rPr>
        <w:t xml:space="preserve">, Becka Cunningham, Kate Brookes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color w:val="000000"/>
          <w:rtl w:val="0"/>
        </w:rPr>
        <w:t xml:space="preserve">2.0 Apologies: Katherine Mayfield, Friso Rosenberg-Jansen, Jonathan May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7335"/>
        <w:tblGridChange w:id="0">
          <w:tblGrid>
            <w:gridCol w:w="1560"/>
            <w:gridCol w:w="733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3.0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School report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JMH gave a school report - attached to email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rtl w:val="0"/>
              </w:rPr>
              <w:t xml:space="preserve">.0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Treasurer’s report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JL gave a report - attached to email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Chair’s report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LW and CJ gave a report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color w:val="000000"/>
                <w:rtl w:val="0"/>
              </w:rPr>
              <w:t xml:space="preserve">.0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Dissolve 202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rtl w:val="0"/>
              </w:rPr>
              <w:t xml:space="preserve">/2</w:t>
            </w:r>
            <w:r w:rsidDel="00000000" w:rsidR="00000000" w:rsidRPr="00000000">
              <w:rPr>
                <w:rtl w:val="0"/>
              </w:rPr>
              <w:t xml:space="preserve">4 </w:t>
            </w:r>
            <w:r w:rsidDel="00000000" w:rsidR="00000000" w:rsidRPr="00000000">
              <w:rPr>
                <w:color w:val="000000"/>
                <w:rtl w:val="0"/>
              </w:rPr>
              <w:t xml:space="preserve">committee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color w:val="000000"/>
                <w:rtl w:val="0"/>
              </w:rPr>
              <w:t xml:space="preserve">.0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Election of Committee members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Chair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LW and CJ agreed to continue co-chairing and all were in agreement. 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CJ/LW nominated by JMH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Seconded by KB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Secretary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CS happy to continue and all were in agreement. 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CS nominated by LW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Seconded by CJ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Treasurer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JL has stepped down from Treasurer’s role. Vote of thanks given for many years of serving in the role.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FR-J has agreed to take on role.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FR-J nominated by LW 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Seconded by LF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Social Media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LF is happy to continue leading on social media and all were in agreement .</w:t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BE66D6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14547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704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semiHidden w:val="1"/>
    <w:unhideWhenUsed w:val="1"/>
    <w:rsid w:val="00BE66D6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BE66D6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zQTSWA/U8cJnuA40EdTy2gjqJA==">CgMxLjA4AHIhMXc0UGdjZFp6UUVzUWV1WEJ0TGg0Um1CbUJha1ZzaFRx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2021-11-25T19:31:00Z</dcterms:created>
  <dc:creator>Mayfield, Katherine</dc:creator>
</cp:coreProperties>
</file>